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A5B" w:rsidRPr="00980B65" w:rsidRDefault="006E5041" w:rsidP="00016A5B">
      <w:pPr>
        <w:jc w:val="center"/>
        <w:rPr>
          <w:rFonts w:ascii="Arial" w:hAnsi="Arial" w:cs="Arial"/>
          <w:u w:val="single"/>
        </w:rPr>
      </w:pPr>
      <w:r w:rsidRPr="00980B65">
        <w:rPr>
          <w:rFonts w:ascii="Arial" w:hAnsi="Arial" w:cs="Arial"/>
          <w:u w:val="single"/>
        </w:rPr>
        <w:t>Adventure narrative – Beowulf, Part II</w:t>
      </w:r>
    </w:p>
    <w:p w:rsidR="00016A5B" w:rsidRPr="00980B65" w:rsidRDefault="00016A5B" w:rsidP="00016A5B">
      <w:pPr>
        <w:rPr>
          <w:rFonts w:ascii="Arial" w:hAnsi="Arial" w:cs="Arial"/>
        </w:rPr>
      </w:pPr>
      <w:r w:rsidRPr="00980B65">
        <w:rPr>
          <w:rFonts w:ascii="Arial" w:hAnsi="Arial" w:cs="Arial"/>
        </w:rPr>
        <w:t xml:space="preserve">Setting: </w:t>
      </w:r>
      <w:proofErr w:type="spellStart"/>
      <w:r w:rsidRPr="00980B65">
        <w:rPr>
          <w:rFonts w:ascii="Arial" w:hAnsi="Arial" w:cs="Arial"/>
        </w:rPr>
        <w:t>Heorot</w:t>
      </w:r>
      <w:proofErr w:type="spellEnd"/>
      <w:r w:rsidRPr="00980B65">
        <w:rPr>
          <w:rFonts w:ascii="Arial" w:hAnsi="Arial" w:cs="Arial"/>
        </w:rPr>
        <w:t>, the mead-hall.</w:t>
      </w:r>
    </w:p>
    <w:p w:rsidR="00016A5B" w:rsidRPr="00980B65" w:rsidRDefault="00016A5B" w:rsidP="00016A5B">
      <w:pPr>
        <w:rPr>
          <w:rFonts w:ascii="Arial" w:hAnsi="Arial" w:cs="Arial"/>
        </w:rPr>
      </w:pPr>
      <w:r w:rsidRPr="00980B65">
        <w:rPr>
          <w:rFonts w:ascii="Arial" w:hAnsi="Arial" w:cs="Arial"/>
        </w:rPr>
        <w:t>Main character who will try and fight the monster: Beowulf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419"/>
        <w:gridCol w:w="3402"/>
        <w:gridCol w:w="6095"/>
      </w:tblGrid>
      <w:tr w:rsidR="006E5041" w:rsidRPr="00980B65" w:rsidTr="00135FC7">
        <w:tc>
          <w:tcPr>
            <w:tcW w:w="1419" w:type="dxa"/>
            <w:shd w:val="clear" w:color="auto" w:fill="DEEAF6" w:themeFill="accent1" w:themeFillTint="33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 xml:space="preserve">Introduction </w:t>
            </w:r>
          </w:p>
        </w:tc>
        <w:tc>
          <w:tcPr>
            <w:tcW w:w="3402" w:type="dxa"/>
          </w:tcPr>
          <w:p w:rsidR="006E5041" w:rsidRPr="00980B65" w:rsidRDefault="00016A5B" w:rsidP="00016A5B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 xml:space="preserve">King </w:t>
            </w:r>
            <w:proofErr w:type="spellStart"/>
            <w:r w:rsidRPr="00980B65">
              <w:rPr>
                <w:rFonts w:ascii="Arial" w:hAnsi="Arial" w:cs="Arial"/>
              </w:rPr>
              <w:t>Hygelac</w:t>
            </w:r>
            <w:proofErr w:type="spellEnd"/>
            <w:r w:rsidRPr="00980B65">
              <w:rPr>
                <w:rFonts w:ascii="Arial" w:hAnsi="Arial" w:cs="Arial"/>
              </w:rPr>
              <w:t xml:space="preserve"> has died and Beowulf has become king of </w:t>
            </w:r>
            <w:proofErr w:type="spellStart"/>
            <w:r w:rsidRPr="00980B65">
              <w:rPr>
                <w:rFonts w:ascii="Arial" w:hAnsi="Arial" w:cs="Arial"/>
              </w:rPr>
              <w:t>Heorot</w:t>
            </w:r>
            <w:proofErr w:type="spellEnd"/>
            <w:r w:rsidRPr="00980B65">
              <w:rPr>
                <w:rFonts w:ascii="Arial" w:hAnsi="Arial" w:cs="Arial"/>
              </w:rPr>
              <w:t xml:space="preserve">. He is a good leader and well-loved. </w:t>
            </w:r>
          </w:p>
          <w:p w:rsidR="00016A5B" w:rsidRPr="00980B65" w:rsidRDefault="00016A5B" w:rsidP="00016A5B">
            <w:pPr>
              <w:rPr>
                <w:rFonts w:ascii="Arial" w:hAnsi="Arial" w:cs="Arial"/>
              </w:rPr>
            </w:pPr>
          </w:p>
          <w:p w:rsidR="00016A5B" w:rsidRPr="00980B65" w:rsidRDefault="00016A5B" w:rsidP="00016A5B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>Discuss Beowulf’s achievements, life, relationships.</w:t>
            </w:r>
          </w:p>
          <w:p w:rsidR="00016A5B" w:rsidRPr="00980B65" w:rsidRDefault="00016A5B" w:rsidP="00016A5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</w:tc>
      </w:tr>
      <w:tr w:rsidR="006E5041" w:rsidRPr="00980B65" w:rsidTr="00135FC7">
        <w:tc>
          <w:tcPr>
            <w:tcW w:w="1419" w:type="dxa"/>
            <w:shd w:val="clear" w:color="auto" w:fill="DEEAF6" w:themeFill="accent1" w:themeFillTint="33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>Build-up</w:t>
            </w:r>
          </w:p>
        </w:tc>
        <w:tc>
          <w:tcPr>
            <w:tcW w:w="3402" w:type="dxa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 xml:space="preserve">Word has spread that a different monster is lurking around </w:t>
            </w:r>
            <w:proofErr w:type="spellStart"/>
            <w:r w:rsidRPr="00980B65">
              <w:rPr>
                <w:rFonts w:ascii="Arial" w:hAnsi="Arial" w:cs="Arial"/>
              </w:rPr>
              <w:t>Heorot</w:t>
            </w:r>
            <w:proofErr w:type="spellEnd"/>
            <w:r w:rsidRPr="00980B65">
              <w:rPr>
                <w:rFonts w:ascii="Arial" w:hAnsi="Arial" w:cs="Arial"/>
              </w:rPr>
              <w:t xml:space="preserve">. Thanes start to </w:t>
            </w:r>
            <w:bookmarkStart w:id="0" w:name="_GoBack"/>
            <w:bookmarkEnd w:id="0"/>
            <w:r w:rsidRPr="00980B65">
              <w:rPr>
                <w:rFonts w:ascii="Arial" w:hAnsi="Arial" w:cs="Arial"/>
              </w:rPr>
              <w:t>go missing – but nobody knows why.</w:t>
            </w:r>
          </w:p>
          <w:p w:rsidR="00135FC7" w:rsidRPr="00980B65" w:rsidRDefault="00135FC7" w:rsidP="006E5041">
            <w:pPr>
              <w:rPr>
                <w:rFonts w:ascii="Arial" w:hAnsi="Arial" w:cs="Arial"/>
              </w:rPr>
            </w:pPr>
          </w:p>
          <w:p w:rsidR="00135FC7" w:rsidRPr="00980B65" w:rsidRDefault="00135FC7" w:rsidP="006E5041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</w:tc>
      </w:tr>
      <w:tr w:rsidR="006E5041" w:rsidRPr="00980B65" w:rsidTr="00135FC7">
        <w:tc>
          <w:tcPr>
            <w:tcW w:w="1419" w:type="dxa"/>
            <w:shd w:val="clear" w:color="auto" w:fill="DEEAF6" w:themeFill="accent1" w:themeFillTint="33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 xml:space="preserve">Problem </w:t>
            </w:r>
          </w:p>
        </w:tc>
        <w:tc>
          <w:tcPr>
            <w:tcW w:w="3402" w:type="dxa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 xml:space="preserve">The monster approaches </w:t>
            </w:r>
            <w:proofErr w:type="spellStart"/>
            <w:r w:rsidRPr="00980B65">
              <w:rPr>
                <w:rFonts w:ascii="Arial" w:hAnsi="Arial" w:cs="Arial"/>
              </w:rPr>
              <w:t>Heorot</w:t>
            </w:r>
            <w:proofErr w:type="spellEnd"/>
            <w:r w:rsidRPr="00980B65">
              <w:rPr>
                <w:rFonts w:ascii="Arial" w:hAnsi="Arial" w:cs="Arial"/>
              </w:rPr>
              <w:t>. The monster causes lots of destruction/deaths… you choose…</w:t>
            </w:r>
          </w:p>
        </w:tc>
        <w:tc>
          <w:tcPr>
            <w:tcW w:w="6095" w:type="dxa"/>
          </w:tcPr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</w:tc>
      </w:tr>
      <w:tr w:rsidR="006E5041" w:rsidRPr="00980B65" w:rsidTr="00135FC7">
        <w:tc>
          <w:tcPr>
            <w:tcW w:w="1419" w:type="dxa"/>
            <w:shd w:val="clear" w:color="auto" w:fill="DEEAF6" w:themeFill="accent1" w:themeFillTint="33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 xml:space="preserve">Resolution </w:t>
            </w:r>
          </w:p>
        </w:tc>
        <w:tc>
          <w:tcPr>
            <w:tcW w:w="3402" w:type="dxa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>Beowulf will nobly take on the monster.</w:t>
            </w:r>
          </w:p>
        </w:tc>
        <w:tc>
          <w:tcPr>
            <w:tcW w:w="6095" w:type="dxa"/>
          </w:tcPr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</w:tc>
      </w:tr>
      <w:tr w:rsidR="006E5041" w:rsidRPr="00980B65" w:rsidTr="00135FC7">
        <w:tc>
          <w:tcPr>
            <w:tcW w:w="1419" w:type="dxa"/>
            <w:shd w:val="clear" w:color="auto" w:fill="DEEAF6" w:themeFill="accent1" w:themeFillTint="33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 xml:space="preserve">Conclusion </w:t>
            </w:r>
          </w:p>
        </w:tc>
        <w:tc>
          <w:tcPr>
            <w:tcW w:w="3402" w:type="dxa"/>
          </w:tcPr>
          <w:p w:rsidR="006E5041" w:rsidRPr="00980B65" w:rsidRDefault="006E5041" w:rsidP="006E5041">
            <w:pPr>
              <w:rPr>
                <w:rFonts w:ascii="Arial" w:hAnsi="Arial" w:cs="Arial"/>
              </w:rPr>
            </w:pPr>
            <w:r w:rsidRPr="00980B65">
              <w:rPr>
                <w:rFonts w:ascii="Arial" w:hAnsi="Arial" w:cs="Arial"/>
              </w:rPr>
              <w:t>This is entirely up to you…</w:t>
            </w:r>
          </w:p>
        </w:tc>
        <w:tc>
          <w:tcPr>
            <w:tcW w:w="6095" w:type="dxa"/>
          </w:tcPr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  <w:p w:rsidR="006E5041" w:rsidRPr="00980B65" w:rsidRDefault="006E5041" w:rsidP="006E5041">
            <w:pPr>
              <w:rPr>
                <w:rFonts w:ascii="Arial" w:hAnsi="Arial" w:cs="Arial"/>
                <w:u w:val="single"/>
              </w:rPr>
            </w:pPr>
          </w:p>
        </w:tc>
      </w:tr>
    </w:tbl>
    <w:p w:rsidR="006E5041" w:rsidRPr="00980B65" w:rsidRDefault="006E5041">
      <w:pPr>
        <w:rPr>
          <w:rFonts w:ascii="Arial" w:hAnsi="Arial" w:cs="Arial"/>
        </w:rPr>
      </w:pPr>
    </w:p>
    <w:sectPr w:rsidR="006E5041" w:rsidRPr="00980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041"/>
    <w:rsid w:val="00016A5B"/>
    <w:rsid w:val="00135FC7"/>
    <w:rsid w:val="006E5041"/>
    <w:rsid w:val="009474FA"/>
    <w:rsid w:val="0098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55CA1E-EAAB-45B9-8820-300B0CC68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Bareham</dc:creator>
  <cp:keywords/>
  <dc:description/>
  <cp:lastModifiedBy>Mrs Davies</cp:lastModifiedBy>
  <cp:revision>3</cp:revision>
  <dcterms:created xsi:type="dcterms:W3CDTF">2021-03-04T14:57:00Z</dcterms:created>
  <dcterms:modified xsi:type="dcterms:W3CDTF">2022-03-18T14:10:00Z</dcterms:modified>
</cp:coreProperties>
</file>